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BCED0" w14:textId="2D217C8B" w:rsidR="00362414" w:rsidRDefault="00362414">
      <w:r>
        <w:rPr>
          <w:noProof/>
        </w:rPr>
        <w:drawing>
          <wp:inline distT="0" distB="0" distL="0" distR="0" wp14:anchorId="78B3BB3B" wp14:editId="2CDEF51F">
            <wp:extent cx="6645910" cy="88633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53492AC" wp14:editId="115F4970">
            <wp:extent cx="6645910" cy="886333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2414" w:rsidSect="003624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414"/>
    <w:rsid w:val="00362414"/>
    <w:rsid w:val="00DB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CD009"/>
  <w15:chartTrackingRefBased/>
  <w15:docId w15:val="{D47C9402-1413-462C-90A1-1D2C6CA4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SCHLECHTER (SW ELIGWA P/S EDUCATOR)</dc:creator>
  <cp:keywords/>
  <dc:description/>
  <cp:lastModifiedBy>LINDA SCHLECHTER (SW ELIGWA P/S EDUCATOR)</cp:lastModifiedBy>
  <cp:revision>2</cp:revision>
  <dcterms:created xsi:type="dcterms:W3CDTF">2021-02-16T08:58:00Z</dcterms:created>
  <dcterms:modified xsi:type="dcterms:W3CDTF">2021-02-16T08:58:00Z</dcterms:modified>
</cp:coreProperties>
</file>